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7" w:rsidRPr="00937A46" w:rsidRDefault="00B703D1" w:rsidP="000074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Convection Currents Mini Poster</w:t>
      </w:r>
      <w:r w:rsidR="00007427" w:rsidRPr="00937A46">
        <w:rPr>
          <w:b/>
          <w:sz w:val="32"/>
          <w:szCs w:val="32"/>
          <w:u w:val="single"/>
        </w:rPr>
        <w:t xml:space="preserve"> Rubric</w:t>
      </w:r>
    </w:p>
    <w:p w:rsidR="00007427" w:rsidRPr="005D0089" w:rsidRDefault="00007427" w:rsidP="00007427">
      <w:pPr>
        <w:rPr>
          <w:b/>
          <w:sz w:val="24"/>
        </w:rPr>
      </w:pPr>
      <w:r w:rsidRPr="005D0089">
        <w:rPr>
          <w:b/>
          <w:sz w:val="24"/>
        </w:rPr>
        <w:t>Standard: ESS2.</w:t>
      </w:r>
      <w:proofErr w:type="gramStart"/>
      <w:r w:rsidRPr="005D0089">
        <w:rPr>
          <w:b/>
          <w:sz w:val="24"/>
        </w:rPr>
        <w:t>4</w:t>
      </w:r>
      <w:r w:rsidR="00937A46" w:rsidRPr="005D0089">
        <w:rPr>
          <w:b/>
          <w:sz w:val="24"/>
        </w:rPr>
        <w:t xml:space="preserve">  </w:t>
      </w:r>
      <w:r w:rsidRPr="005D0089">
        <w:rPr>
          <w:sz w:val="24"/>
        </w:rPr>
        <w:t>Gather</w:t>
      </w:r>
      <w:proofErr w:type="gramEnd"/>
      <w:r w:rsidRPr="005D0089">
        <w:rPr>
          <w:sz w:val="24"/>
        </w:rPr>
        <w:t xml:space="preserve"> and evaluate evidence that energy from the earth’s interior drives convection cycles within the asthenosphere which creates changes within the lithosphere including plate movements, plate boundaries, and sea-floor spreading.</w:t>
      </w:r>
    </w:p>
    <w:p w:rsidR="00007427" w:rsidRPr="005D0089" w:rsidRDefault="00007427" w:rsidP="00007427">
      <w:pPr>
        <w:rPr>
          <w:sz w:val="24"/>
        </w:rPr>
      </w:pPr>
      <w:r w:rsidRPr="005D0089">
        <w:rPr>
          <w:b/>
          <w:sz w:val="24"/>
        </w:rPr>
        <w:t>Task:</w:t>
      </w:r>
      <w:r w:rsidR="00B703D1" w:rsidRPr="005D0089">
        <w:rPr>
          <w:sz w:val="24"/>
        </w:rPr>
        <w:t xml:space="preserve"> Create a Mini Poster</w:t>
      </w:r>
      <w:r w:rsidR="009F7C55" w:rsidRPr="005D0089">
        <w:rPr>
          <w:sz w:val="24"/>
        </w:rPr>
        <w:t xml:space="preserve"> to explain convection c</w:t>
      </w:r>
      <w:r w:rsidR="008A1512" w:rsidRPr="005D0089">
        <w:rPr>
          <w:sz w:val="24"/>
        </w:rPr>
        <w:t>urrents</w:t>
      </w:r>
      <w:r w:rsidRPr="005D0089">
        <w:rPr>
          <w:sz w:val="24"/>
        </w:rPr>
        <w:t xml:space="preserve"> with the </w:t>
      </w:r>
      <w:r w:rsidR="008A1512" w:rsidRPr="005D0089">
        <w:rPr>
          <w:sz w:val="24"/>
        </w:rPr>
        <w:t>components listed below</w:t>
      </w:r>
      <w:r w:rsidRPr="005D0089">
        <w:rPr>
          <w:sz w:val="24"/>
        </w:rPr>
        <w:t>.</w:t>
      </w:r>
      <w:r w:rsidR="00B703D1" w:rsidRPr="005D0089">
        <w:rPr>
          <w:sz w:val="24"/>
        </w:rPr>
        <w:t xml:space="preserve"> The Poster</w:t>
      </w:r>
      <w:r w:rsidR="008A1512" w:rsidRPr="005D0089">
        <w:rPr>
          <w:sz w:val="24"/>
        </w:rPr>
        <w:t xml:space="preserve"> must include ALL the requirements to earn full credit. You </w:t>
      </w:r>
      <w:r w:rsidR="00B703D1" w:rsidRPr="005D0089">
        <w:rPr>
          <w:sz w:val="24"/>
        </w:rPr>
        <w:t>must turn in your own poster. NO PARTNERS.</w:t>
      </w:r>
    </w:p>
    <w:p w:rsidR="00FA03FB" w:rsidRPr="005D0089" w:rsidRDefault="00B703D1" w:rsidP="00D77A3F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 w:rsidRPr="005D0089">
        <w:rPr>
          <w:b/>
          <w:sz w:val="24"/>
        </w:rPr>
        <w:t>Your Mini Poster</w:t>
      </w:r>
      <w:r w:rsidR="00395837" w:rsidRPr="005D0089">
        <w:rPr>
          <w:b/>
          <w:sz w:val="24"/>
        </w:rPr>
        <w:t xml:space="preserve"> must</w:t>
      </w:r>
      <w:r w:rsidRPr="005D0089">
        <w:rPr>
          <w:b/>
          <w:sz w:val="24"/>
        </w:rPr>
        <w:t xml:space="preserve"> include</w:t>
      </w:r>
      <w:r w:rsidR="00395837" w:rsidRPr="005D0089">
        <w:rPr>
          <w:b/>
          <w:sz w:val="24"/>
        </w:rPr>
        <w:t>:</w:t>
      </w:r>
    </w:p>
    <w:p w:rsidR="00FA03FB" w:rsidRPr="005D0089" w:rsidRDefault="00B703D1" w:rsidP="00D77A3F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5D0089">
        <w:rPr>
          <w:sz w:val="24"/>
        </w:rPr>
        <w:t xml:space="preserve">Title </w:t>
      </w:r>
    </w:p>
    <w:p w:rsidR="00D67B73" w:rsidRPr="005D0089" w:rsidRDefault="00D67B73" w:rsidP="00D77A3F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5D0089">
        <w:rPr>
          <w:sz w:val="24"/>
        </w:rPr>
        <w:t xml:space="preserve">What </w:t>
      </w:r>
      <w:r w:rsidR="00B703D1" w:rsidRPr="005D0089">
        <w:rPr>
          <w:sz w:val="24"/>
        </w:rPr>
        <w:t>are Convection Currents and how do they work</w:t>
      </w:r>
      <w:r w:rsidR="00FA03FB" w:rsidRPr="005D0089">
        <w:rPr>
          <w:sz w:val="24"/>
        </w:rPr>
        <w:t>?</w:t>
      </w:r>
      <w:r w:rsidR="00072C79" w:rsidRPr="005D0089">
        <w:rPr>
          <w:sz w:val="24"/>
        </w:rPr>
        <w:t xml:space="preserve"> </w:t>
      </w:r>
      <w:r w:rsidR="005D0089" w:rsidRPr="005D0089">
        <w:rPr>
          <w:sz w:val="24"/>
        </w:rPr>
        <w:t>(10 pts)</w:t>
      </w:r>
    </w:p>
    <w:p w:rsidR="00D67B73" w:rsidRPr="005D0089" w:rsidRDefault="00FA03FB" w:rsidP="00D77A3F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5D0089">
        <w:rPr>
          <w:sz w:val="24"/>
        </w:rPr>
        <w:t>Where does the energy/heat come from that drives convection cycles?</w:t>
      </w:r>
      <w:r w:rsidR="005D0089" w:rsidRPr="005D0089">
        <w:rPr>
          <w:sz w:val="24"/>
        </w:rPr>
        <w:t xml:space="preserve"> (10 pts)</w:t>
      </w:r>
    </w:p>
    <w:p w:rsidR="00D67B73" w:rsidRPr="005D0089" w:rsidRDefault="00FA03FB" w:rsidP="00D77A3F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5D0089">
        <w:rPr>
          <w:sz w:val="24"/>
        </w:rPr>
        <w:t>How does convection c</w:t>
      </w:r>
      <w:r w:rsidR="00B703D1" w:rsidRPr="005D0089">
        <w:rPr>
          <w:sz w:val="24"/>
        </w:rPr>
        <w:t>urrents cause the formation ridges, trenches, mountains, and volcanoes?</w:t>
      </w:r>
      <w:r w:rsidR="005D0089" w:rsidRPr="005D0089">
        <w:rPr>
          <w:sz w:val="24"/>
        </w:rPr>
        <w:t xml:space="preserve"> (10 pts) </w:t>
      </w:r>
    </w:p>
    <w:p w:rsidR="00B703D1" w:rsidRPr="005D0089" w:rsidRDefault="00B703D1" w:rsidP="00D77A3F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5D0089">
        <w:rPr>
          <w:sz w:val="24"/>
        </w:rPr>
        <w:t>Draw and LABEL a picture to represent</w:t>
      </w:r>
      <w:r w:rsidR="005D0089" w:rsidRPr="005D0089">
        <w:rPr>
          <w:sz w:val="24"/>
        </w:rPr>
        <w:t xml:space="preserve"> convection currents within Earth and land formations as a result. Include</w:t>
      </w:r>
      <w:r w:rsidRPr="005D0089">
        <w:rPr>
          <w:sz w:val="24"/>
        </w:rPr>
        <w:t>: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Lithosphere</w:t>
      </w:r>
      <w:r w:rsidR="005D0089" w:rsidRPr="005D0089">
        <w:rPr>
          <w:sz w:val="24"/>
        </w:rPr>
        <w:t xml:space="preserve"> (10 pts)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Mantle</w:t>
      </w:r>
      <w:r w:rsidR="005D0089" w:rsidRPr="005D0089">
        <w:rPr>
          <w:sz w:val="24"/>
        </w:rPr>
        <w:t xml:space="preserve"> (10 pts)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Core</w:t>
      </w:r>
      <w:r w:rsidR="005D0089" w:rsidRPr="005D0089">
        <w:rPr>
          <w:sz w:val="24"/>
        </w:rPr>
        <w:t xml:space="preserve"> (10 pts)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Convection Current Cycles</w:t>
      </w:r>
      <w:r w:rsidR="005D0089" w:rsidRPr="005D0089">
        <w:rPr>
          <w:sz w:val="24"/>
        </w:rPr>
        <w:t xml:space="preserve"> (10 pts)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Subduction</w:t>
      </w:r>
      <w:r w:rsidR="005D0089" w:rsidRPr="005D0089">
        <w:rPr>
          <w:sz w:val="24"/>
        </w:rPr>
        <w:t xml:space="preserve"> (10 pts)</w:t>
      </w:r>
    </w:p>
    <w:p w:rsidR="00B703D1" w:rsidRPr="005D0089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Trench</w:t>
      </w:r>
      <w:r w:rsidR="005D0089" w:rsidRPr="005D0089">
        <w:rPr>
          <w:sz w:val="24"/>
        </w:rPr>
        <w:t xml:space="preserve"> (10 pts)</w:t>
      </w:r>
    </w:p>
    <w:p w:rsidR="00B703D1" w:rsidRDefault="00B703D1" w:rsidP="00B703D1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>____ Mountain</w:t>
      </w:r>
      <w:r w:rsidR="005D0089" w:rsidRPr="005D0089">
        <w:rPr>
          <w:sz w:val="24"/>
        </w:rPr>
        <w:t xml:space="preserve"> (10 pts)</w:t>
      </w:r>
    </w:p>
    <w:p w:rsidR="005D0089" w:rsidRPr="005D0089" w:rsidRDefault="005D0089" w:rsidP="005D0089">
      <w:pPr>
        <w:pStyle w:val="ListParagraph"/>
        <w:spacing w:line="360" w:lineRule="auto"/>
        <w:jc w:val="center"/>
        <w:rPr>
          <w:sz w:val="24"/>
        </w:rPr>
      </w:pPr>
      <w:r>
        <w:rPr>
          <w:b/>
          <w:sz w:val="24"/>
          <w:u w:val="single"/>
        </w:rPr>
        <w:t>IT MUST HAVE COLOR!!!!</w:t>
      </w:r>
    </w:p>
    <w:p w:rsidR="00857A6F" w:rsidRPr="005D0089" w:rsidRDefault="00D77A3F" w:rsidP="00D77A3F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 w:rsidRPr="005D0089">
        <w:rPr>
          <w:b/>
          <w:sz w:val="24"/>
        </w:rPr>
        <w:t xml:space="preserve">You will </w:t>
      </w:r>
      <w:r w:rsidRPr="005D0089">
        <w:rPr>
          <w:b/>
          <w:sz w:val="24"/>
          <w:u w:val="single"/>
        </w:rPr>
        <w:t xml:space="preserve">only </w:t>
      </w:r>
      <w:r w:rsidRPr="005D0089">
        <w:rPr>
          <w:b/>
          <w:sz w:val="24"/>
        </w:rPr>
        <w:t>use the websites located on my teacher webpage</w:t>
      </w:r>
      <w:r w:rsidR="00767D86" w:rsidRPr="005D0089">
        <w:rPr>
          <w:b/>
          <w:sz w:val="24"/>
        </w:rPr>
        <w:t xml:space="preserve"> (under the helpful links tab) and</w:t>
      </w:r>
      <w:r w:rsidRPr="005D0089">
        <w:rPr>
          <w:b/>
          <w:sz w:val="24"/>
        </w:rPr>
        <w:t xml:space="preserve"> your science textbook (</w:t>
      </w:r>
      <w:proofErr w:type="spellStart"/>
      <w:r w:rsidR="00767D86" w:rsidRPr="005D0089">
        <w:rPr>
          <w:b/>
          <w:sz w:val="24"/>
        </w:rPr>
        <w:t>Pg</w:t>
      </w:r>
      <w:proofErr w:type="spellEnd"/>
      <w:r w:rsidR="00767D86" w:rsidRPr="005D0089">
        <w:rPr>
          <w:b/>
          <w:sz w:val="24"/>
        </w:rPr>
        <w:t xml:space="preserve"> 300-303</w:t>
      </w:r>
      <w:r w:rsidRPr="005D0089">
        <w:rPr>
          <w:b/>
          <w:sz w:val="24"/>
        </w:rPr>
        <w:t>) as resources.</w:t>
      </w:r>
    </w:p>
    <w:p w:rsidR="00D77A3F" w:rsidRPr="005D0089" w:rsidRDefault="00937A46" w:rsidP="00D77A3F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 xml:space="preserve">Link 1 </w:t>
      </w:r>
      <w:hyperlink r:id="rId7" w:tgtFrame="_blank" w:history="1">
        <w:r w:rsidR="00D77A3F" w:rsidRPr="005D0089">
          <w:rPr>
            <w:rStyle w:val="Hyperlink"/>
            <w:rFonts w:ascii="Calibri" w:hAnsi="Calibri" w:cs="Calibri"/>
            <w:color w:val="auto"/>
            <w:sz w:val="24"/>
            <w:shd w:val="clear" w:color="auto" w:fill="FFFFFF"/>
          </w:rPr>
          <w:t>http://www.ucmp.berkeley.edu/education/dynamic/session1/sess1_earthcurrents.html</w:t>
        </w:r>
      </w:hyperlink>
    </w:p>
    <w:p w:rsidR="00D77A3F" w:rsidRPr="005D0089" w:rsidRDefault="00937A46" w:rsidP="00D77A3F">
      <w:pPr>
        <w:pStyle w:val="ListParagraph"/>
        <w:spacing w:line="360" w:lineRule="auto"/>
        <w:rPr>
          <w:sz w:val="24"/>
        </w:rPr>
      </w:pPr>
      <w:r w:rsidRPr="005D0089">
        <w:rPr>
          <w:sz w:val="24"/>
        </w:rPr>
        <w:t xml:space="preserve">Link 2 </w:t>
      </w:r>
      <w:hyperlink r:id="rId8" w:tgtFrame="_blank" w:history="1">
        <w:r w:rsidR="00D77A3F" w:rsidRPr="005D0089">
          <w:rPr>
            <w:rStyle w:val="Hyperlink"/>
            <w:rFonts w:ascii="Calibri" w:hAnsi="Calibri" w:cs="Calibri"/>
            <w:color w:val="auto"/>
            <w:sz w:val="24"/>
            <w:shd w:val="clear" w:color="auto" w:fill="FFFFFF"/>
          </w:rPr>
          <w:t>https://www.khanacademy.org/partner-content/amnh/earthquakes-and-volcanoes/plate-tectonics/a/mantle-convection-and-plate-tectonics</w:t>
        </w:r>
      </w:hyperlink>
    </w:p>
    <w:p w:rsidR="00D77A3F" w:rsidRPr="005D0089" w:rsidRDefault="00937A46" w:rsidP="00D77A3F">
      <w:pPr>
        <w:pStyle w:val="ListParagraph"/>
        <w:spacing w:line="360" w:lineRule="auto"/>
        <w:rPr>
          <w:b/>
          <w:sz w:val="24"/>
        </w:rPr>
      </w:pPr>
      <w:r w:rsidRPr="005D0089">
        <w:rPr>
          <w:sz w:val="24"/>
        </w:rPr>
        <w:t xml:space="preserve">Link 3 </w:t>
      </w:r>
      <w:hyperlink r:id="rId9" w:tgtFrame="_blank" w:history="1">
        <w:r w:rsidR="00D77A3F" w:rsidRPr="005D0089">
          <w:rPr>
            <w:rStyle w:val="Hyperlink"/>
            <w:rFonts w:ascii="Calibri" w:hAnsi="Calibri" w:cs="Calibri"/>
            <w:color w:val="auto"/>
            <w:sz w:val="24"/>
            <w:shd w:val="clear" w:color="auto" w:fill="FFFFFF"/>
          </w:rPr>
          <w:t>https://www.windows2universe.org/?page=/earth/interior/how_plates_move.html</w:t>
        </w:r>
      </w:hyperlink>
    </w:p>
    <w:p w:rsidR="00395837" w:rsidRDefault="00395837" w:rsidP="00D77A3F">
      <w:pPr>
        <w:pStyle w:val="ListParagraph"/>
        <w:numPr>
          <w:ilvl w:val="0"/>
          <w:numId w:val="6"/>
        </w:numPr>
        <w:spacing w:line="360" w:lineRule="auto"/>
        <w:rPr>
          <w:b/>
          <w:sz w:val="24"/>
        </w:rPr>
      </w:pPr>
      <w:r w:rsidRPr="005D0089">
        <w:rPr>
          <w:b/>
          <w:sz w:val="24"/>
        </w:rPr>
        <w:t>Use complete sentences.</w:t>
      </w:r>
      <w:r w:rsidR="00D77A3F" w:rsidRPr="005D0089">
        <w:rPr>
          <w:b/>
          <w:sz w:val="24"/>
        </w:rPr>
        <w:t xml:space="preserve"> (answer the questions co</w:t>
      </w:r>
      <w:r w:rsidR="0077430A" w:rsidRPr="005D0089">
        <w:rPr>
          <w:b/>
          <w:sz w:val="24"/>
        </w:rPr>
        <w:t xml:space="preserve">mpletely </w:t>
      </w:r>
      <w:r w:rsidR="00B703D1" w:rsidRPr="005D0089">
        <w:rPr>
          <w:b/>
          <w:sz w:val="24"/>
        </w:rPr>
        <w:t>in your OWN words!!!</w:t>
      </w:r>
      <w:r w:rsidR="0077430A" w:rsidRPr="005D0089">
        <w:rPr>
          <w:b/>
          <w:sz w:val="24"/>
        </w:rPr>
        <w:t>)</w:t>
      </w:r>
    </w:p>
    <w:p w:rsidR="005D0089" w:rsidRDefault="005D0089" w:rsidP="005D0089">
      <w:pPr>
        <w:spacing w:line="360" w:lineRule="auto"/>
        <w:rPr>
          <w:b/>
          <w:sz w:val="24"/>
        </w:rPr>
      </w:pPr>
    </w:p>
    <w:p w:rsidR="005D0089" w:rsidRPr="005D0089" w:rsidRDefault="005D0089" w:rsidP="005D0089">
      <w:pPr>
        <w:spacing w:line="360" w:lineRule="auto"/>
        <w:jc w:val="center"/>
        <w:rPr>
          <w:b/>
          <w:sz w:val="28"/>
          <w:u w:val="single"/>
        </w:rPr>
      </w:pPr>
      <w:r w:rsidRPr="005D0089">
        <w:rPr>
          <w:b/>
          <w:sz w:val="28"/>
          <w:u w:val="single"/>
        </w:rPr>
        <w:t>YOU CAN USE THE BACKSIDE OF THIS PAPER AS YOUR MINI POSTER!!!!</w:t>
      </w:r>
    </w:p>
    <w:p w:rsidR="00937A46" w:rsidRPr="00937A46" w:rsidRDefault="00937A46" w:rsidP="009F7C55">
      <w:pPr>
        <w:spacing w:line="360" w:lineRule="auto"/>
      </w:pPr>
      <w:bookmarkStart w:id="0" w:name="_GoBack"/>
      <w:bookmarkEnd w:id="0"/>
    </w:p>
    <w:sectPr w:rsidR="00937A46" w:rsidRPr="00937A46" w:rsidSect="008D5841">
      <w:headerReference w:type="default" r:id="rId10"/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55" w:rsidRDefault="009F7C55" w:rsidP="009F7C55">
      <w:pPr>
        <w:spacing w:after="0" w:line="240" w:lineRule="auto"/>
      </w:pPr>
      <w:r>
        <w:separator/>
      </w:r>
    </w:p>
  </w:endnote>
  <w:endnote w:type="continuationSeparator" w:id="0">
    <w:p w:rsidR="009F7C55" w:rsidRDefault="009F7C55" w:rsidP="009F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55" w:rsidRDefault="009F7C55" w:rsidP="009F7C55">
      <w:pPr>
        <w:spacing w:after="0" w:line="240" w:lineRule="auto"/>
      </w:pPr>
      <w:r>
        <w:separator/>
      </w:r>
    </w:p>
  </w:footnote>
  <w:footnote w:type="continuationSeparator" w:id="0">
    <w:p w:rsidR="009F7C55" w:rsidRDefault="009F7C55" w:rsidP="009F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55" w:rsidRDefault="009F7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2D0"/>
    <w:multiLevelType w:val="hybridMultilevel"/>
    <w:tmpl w:val="B6E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1CA"/>
    <w:multiLevelType w:val="hybridMultilevel"/>
    <w:tmpl w:val="695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8F9"/>
    <w:multiLevelType w:val="hybridMultilevel"/>
    <w:tmpl w:val="62BA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E78"/>
    <w:multiLevelType w:val="hybridMultilevel"/>
    <w:tmpl w:val="4B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52B0"/>
    <w:multiLevelType w:val="hybridMultilevel"/>
    <w:tmpl w:val="A46E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633FD"/>
    <w:multiLevelType w:val="hybridMultilevel"/>
    <w:tmpl w:val="611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119"/>
    <w:multiLevelType w:val="hybridMultilevel"/>
    <w:tmpl w:val="7754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7"/>
    <w:rsid w:val="00007427"/>
    <w:rsid w:val="00072C79"/>
    <w:rsid w:val="00395837"/>
    <w:rsid w:val="00436D9E"/>
    <w:rsid w:val="004E279A"/>
    <w:rsid w:val="005D0089"/>
    <w:rsid w:val="00767D86"/>
    <w:rsid w:val="0077430A"/>
    <w:rsid w:val="00857A6F"/>
    <w:rsid w:val="008A1512"/>
    <w:rsid w:val="008D5841"/>
    <w:rsid w:val="00937A46"/>
    <w:rsid w:val="009F7C55"/>
    <w:rsid w:val="00A011D8"/>
    <w:rsid w:val="00B703D1"/>
    <w:rsid w:val="00D67B73"/>
    <w:rsid w:val="00D77A3F"/>
    <w:rsid w:val="00E8556C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0474"/>
  <w15:chartTrackingRefBased/>
  <w15:docId w15:val="{9C6357A2-313F-40A7-941E-3072929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A3F"/>
    <w:rPr>
      <w:color w:val="0000FF"/>
      <w:u w:val="single"/>
    </w:rPr>
  </w:style>
  <w:style w:type="table" w:styleId="TableGrid">
    <w:name w:val="Table Grid"/>
    <w:basedOn w:val="TableNormal"/>
    <w:uiPriority w:val="39"/>
    <w:rsid w:val="0007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C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55"/>
  </w:style>
  <w:style w:type="paragraph" w:styleId="Footer">
    <w:name w:val="footer"/>
    <w:basedOn w:val="Normal"/>
    <w:link w:val="FooterChar"/>
    <w:uiPriority w:val="99"/>
    <w:unhideWhenUsed/>
    <w:rsid w:val="009F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55"/>
  </w:style>
  <w:style w:type="paragraph" w:styleId="BalloonText">
    <w:name w:val="Balloon Text"/>
    <w:basedOn w:val="Normal"/>
    <w:link w:val="BalloonTextChar"/>
    <w:uiPriority w:val="99"/>
    <w:semiHidden/>
    <w:unhideWhenUsed/>
    <w:rsid w:val="0043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partner-content/amnh/earthquakes-and-volcanoes/plate-tectonics/a/mantle-convection-and-plate-tecto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p.berkeley.edu/education/dynamic/session1/sess1_earthcurre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ndows2universe.org/?page=/earth/interior/how_plates_mo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Katelynn Bullock</cp:lastModifiedBy>
  <cp:revision>3</cp:revision>
  <cp:lastPrinted>2019-11-13T22:55:00Z</cp:lastPrinted>
  <dcterms:created xsi:type="dcterms:W3CDTF">2019-11-06T17:25:00Z</dcterms:created>
  <dcterms:modified xsi:type="dcterms:W3CDTF">2019-11-13T23:01:00Z</dcterms:modified>
</cp:coreProperties>
</file>