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B79" w:rsidRDefault="005B1B79" w:rsidP="005B1B79">
      <w:pPr>
        <w:jc w:val="center"/>
      </w:pPr>
      <w:r>
        <w:t>Patterns of Natural Resources</w:t>
      </w:r>
      <w:r w:rsidR="001268C6">
        <w:tab/>
      </w:r>
      <w:r w:rsidR="001268C6">
        <w:tab/>
      </w:r>
      <w:r w:rsidR="001268C6">
        <w:tab/>
      </w:r>
      <w:r w:rsidR="001268C6">
        <w:tab/>
        <w:t>Name: _____________________________________________________ Date: __________ Period: ____</w:t>
      </w:r>
    </w:p>
    <w:p w:rsidR="00105809" w:rsidRDefault="0016358B">
      <w:r>
        <w:t>Use the maps to answer the following questions:</w:t>
      </w:r>
    </w:p>
    <w:p w:rsidR="004378FF" w:rsidRDefault="004378FF">
      <w:r>
        <w:t>1</w:t>
      </w:r>
      <w:r w:rsidR="00586F63">
        <w:t>. Do you notice</w:t>
      </w:r>
      <w:r w:rsidR="001268C6">
        <w:t xml:space="preserve"> the majority of</w:t>
      </w:r>
      <w:r w:rsidR="00586F63">
        <w:t xml:space="preserve"> mining sites and volcanic activity on the edges of continents or the middle? </w:t>
      </w:r>
      <w:r w:rsidR="007F4D3C">
        <w:t>__________</w:t>
      </w:r>
      <w:r w:rsidR="001268C6">
        <w:t>____________________</w:t>
      </w:r>
      <w:r w:rsidR="00631033">
        <w:t>_____________</w:t>
      </w:r>
    </w:p>
    <w:p w:rsidR="00586F63" w:rsidRDefault="004378FF" w:rsidP="004378FF">
      <w:r>
        <w:t>2. Are any mining sites in water?</w:t>
      </w:r>
      <w:r w:rsidR="007F4D3C">
        <w:t xml:space="preserve"> __________________________</w:t>
      </w:r>
      <w:r>
        <w:t xml:space="preserve"> Are any volcanic activity areas in water?</w:t>
      </w:r>
      <w:r w:rsidR="007F4D3C">
        <w:t>________________________________</w:t>
      </w:r>
      <w:r w:rsidR="00631033">
        <w:t>_____________</w:t>
      </w:r>
    </w:p>
    <w:p w:rsidR="00586F63" w:rsidRDefault="004378FF">
      <w:r>
        <w:t>3</w:t>
      </w:r>
      <w:r w:rsidR="001268C6">
        <w:t>. Compare</w:t>
      </w:r>
      <w:r w:rsidR="00586F63">
        <w:t xml:space="preserve"> maps</w:t>
      </w:r>
      <w:r w:rsidR="001268C6">
        <w:t xml:space="preserve"> 1 and 2</w:t>
      </w:r>
      <w:r w:rsidR="00586F63">
        <w:t>. What do you notice about the location of the active volcanoes and copper mining sites? ______________________</w:t>
      </w:r>
      <w:r w:rsidR="007F4D3C">
        <w:t>__</w:t>
      </w:r>
      <w:r w:rsidR="00631033">
        <w:t>_____________</w:t>
      </w:r>
    </w:p>
    <w:p w:rsidR="00586F63" w:rsidRDefault="00586F63">
      <w:r>
        <w:t>_____________________________________________________________________________________________________________________</w:t>
      </w:r>
      <w:r w:rsidR="007F4D3C">
        <w:t>_______________________________________________________________________________________________________________________</w:t>
      </w:r>
      <w:r w:rsidR="00631033">
        <w:t>__________________________</w:t>
      </w:r>
    </w:p>
    <w:p w:rsidR="004378FF" w:rsidRDefault="004378FF">
      <w:r>
        <w:t>4</w:t>
      </w:r>
      <w:r w:rsidR="00586F63">
        <w:t>. Sketch the tectonic plates onto the top of the Copper Mining map</w:t>
      </w:r>
      <w:r w:rsidR="00B57F14">
        <w:t>.</w:t>
      </w:r>
    </w:p>
    <w:p w:rsidR="00B57F14" w:rsidRDefault="004378FF">
      <w:r>
        <w:t>5</w:t>
      </w:r>
      <w:r w:rsidR="00B57F14">
        <w:t>.</w:t>
      </w:r>
      <w:r w:rsidR="00B57F14" w:rsidRPr="00B57F14">
        <w:t xml:space="preserve"> </w:t>
      </w:r>
      <w:r w:rsidR="00B57F14">
        <w:t xml:space="preserve">How would you describe the global supply of </w:t>
      </w:r>
      <w:r w:rsidR="002E31B8">
        <w:t>copper? _</w:t>
      </w:r>
      <w:r w:rsidR="00B57F14">
        <w:t>_________________________________________________________________</w:t>
      </w:r>
      <w:r w:rsidR="007F4D3C">
        <w:t>______</w:t>
      </w:r>
      <w:r w:rsidR="00631033">
        <w:t>_____________</w:t>
      </w:r>
    </w:p>
    <w:p w:rsidR="00B57F14" w:rsidRDefault="00B57F14">
      <w:r>
        <w:t>____________________</w:t>
      </w:r>
      <w:bookmarkStart w:id="0" w:name="_GoBack"/>
      <w:bookmarkEnd w:id="0"/>
      <w:r>
        <w:t>________________________________________________________________________________________________</w:t>
      </w:r>
      <w:r w:rsidR="007F4D3C">
        <w:t>__</w:t>
      </w:r>
      <w:r w:rsidR="00631033">
        <w:t>_____________</w:t>
      </w:r>
    </w:p>
    <w:p w:rsidR="00B57F14" w:rsidRDefault="004378FF">
      <w:r>
        <w:t>6</w:t>
      </w:r>
      <w:r w:rsidR="00B57F14">
        <w:t xml:space="preserve">. </w:t>
      </w:r>
      <w:r>
        <w:t>What continents have the largest supply of copper</w:t>
      </w:r>
      <w:r w:rsidR="00B57F14">
        <w:t>? ___________________________________________________________________</w:t>
      </w:r>
      <w:r w:rsidR="007F4D3C">
        <w:t>______</w:t>
      </w:r>
      <w:r w:rsidR="00631033">
        <w:t>_____________</w:t>
      </w:r>
    </w:p>
    <w:p w:rsidR="00B57F14" w:rsidRDefault="004378FF">
      <w:r>
        <w:t>7</w:t>
      </w:r>
      <w:r w:rsidR="00B57F14">
        <w:t>. What region(s) in the United States has a concentration of copper, and why might this be? ________________________________________</w:t>
      </w:r>
      <w:r w:rsidR="007F4D3C">
        <w:t>__</w:t>
      </w:r>
      <w:r w:rsidR="00631033">
        <w:t>_____________</w:t>
      </w:r>
    </w:p>
    <w:p w:rsidR="00B57F14" w:rsidRDefault="00B57F14">
      <w:r>
        <w:t>___________________________________________________________________________________________________________________</w:t>
      </w:r>
      <w:r w:rsidR="007F4D3C">
        <w:t>___</w:t>
      </w:r>
      <w:r w:rsidR="00631033">
        <w:t>_____________</w:t>
      </w:r>
    </w:p>
    <w:p w:rsidR="00B57F14" w:rsidRDefault="004378FF">
      <w:r>
        <w:t>8</w:t>
      </w:r>
      <w:r w:rsidR="007F4D3C">
        <w:t xml:space="preserve">. What does </w:t>
      </w:r>
      <w:r w:rsidR="007F4D3C" w:rsidRPr="007F4D3C">
        <w:rPr>
          <w:u w:val="single"/>
        </w:rPr>
        <w:t>concentration</w:t>
      </w:r>
      <w:r w:rsidR="00B57F14">
        <w:t xml:space="preserve"> mean? _______________________________________________________________________________</w:t>
      </w:r>
      <w:r w:rsidR="007F4D3C">
        <w:t>__________</w:t>
      </w:r>
      <w:r w:rsidR="00631033">
        <w:t>_____________</w:t>
      </w:r>
    </w:p>
    <w:p w:rsidR="00B57F14" w:rsidRDefault="004378FF">
      <w:r>
        <w:t>9</w:t>
      </w:r>
      <w:r w:rsidR="00B57F14">
        <w:t>. Wh</w:t>
      </w:r>
      <w:r>
        <w:t>at are the benefits of having</w:t>
      </w:r>
      <w:r w:rsidR="00B57F14">
        <w:t xml:space="preserve"> minerals concentrated in one place rather than </w:t>
      </w:r>
      <w:r w:rsidR="007F4D3C">
        <w:t xml:space="preserve">scattered all </w:t>
      </w:r>
      <w:r w:rsidR="00B57F14">
        <w:t>around?</w:t>
      </w:r>
      <w:r w:rsidR="007F4D3C">
        <w:t xml:space="preserve"> </w:t>
      </w:r>
      <w:r w:rsidR="00B57F14">
        <w:t>________________________</w:t>
      </w:r>
      <w:r>
        <w:t>___________________________________________________________________________</w:t>
      </w:r>
      <w:r w:rsidR="00B57F14">
        <w:t>_________</w:t>
      </w:r>
      <w:r w:rsidR="007F4D3C">
        <w:t>________________________________________________________________________________________________________________________________</w:t>
      </w:r>
      <w:r w:rsidR="00631033">
        <w:t>__________________________</w:t>
      </w:r>
    </w:p>
    <w:p w:rsidR="004378FF" w:rsidRDefault="004378FF">
      <w:r>
        <w:t>11. What connection can you draw between the location of volcanoes, copper</w:t>
      </w:r>
      <w:r w:rsidR="008B2A2E">
        <w:t xml:space="preserve"> mining sites, and plate boundaries? ____________________________________________________________________________________________________________________________________________________________________________________________________________________________________________</w:t>
      </w:r>
      <w:r w:rsidR="00631033">
        <w:t>__________________________</w:t>
      </w:r>
    </w:p>
    <w:p w:rsidR="001268C6" w:rsidRDefault="004378FF">
      <w:r>
        <w:t>10</w:t>
      </w:r>
      <w:r w:rsidR="00B57F14">
        <w:t xml:space="preserve">. </w:t>
      </w:r>
      <w:r w:rsidR="001268C6">
        <w:t>Use Earth’s Mineral Resources Map (on back)</w:t>
      </w:r>
      <w:r w:rsidR="00B57F14">
        <w:t xml:space="preserve"> What conclusions can you draw about the distribution of natural resources</w:t>
      </w:r>
      <w:r w:rsidR="007F4D3C">
        <w:t xml:space="preserve"> around our planet</w:t>
      </w:r>
      <w:r w:rsidR="00B57F14">
        <w:t>? ________________________</w:t>
      </w:r>
      <w:r>
        <w:t>___________________________________________________________________________________________________________________________________________________________________________________________</w:t>
      </w:r>
      <w:r w:rsidR="00B57F14">
        <w:t>_________________________</w:t>
      </w:r>
      <w:r w:rsidR="001268C6">
        <w:t>_____________________________________________________________________________________________________________________________________________________________</w:t>
      </w:r>
    </w:p>
    <w:p w:rsidR="001268C6" w:rsidRDefault="001268C6"/>
    <w:p w:rsidR="001268C6" w:rsidRDefault="001268C6"/>
    <w:p w:rsidR="001268C6" w:rsidRDefault="001268C6"/>
    <w:p w:rsidR="008B2A2E" w:rsidRDefault="001268C6">
      <w:r>
        <w:rPr>
          <w:noProof/>
        </w:rPr>
        <w:lastRenderedPageBreak/>
        <w:drawing>
          <wp:anchor distT="0" distB="0" distL="114300" distR="114300" simplePos="0" relativeHeight="251658240" behindDoc="1" locked="0" layoutInCell="1" allowOverlap="1" wp14:anchorId="737CC93D">
            <wp:simplePos x="0" y="0"/>
            <wp:positionH relativeFrom="margin">
              <wp:align>right</wp:align>
            </wp:positionH>
            <wp:positionV relativeFrom="paragraph">
              <wp:posOffset>4709</wp:posOffset>
            </wp:positionV>
            <wp:extent cx="9211945" cy="4182110"/>
            <wp:effectExtent l="0" t="0" r="825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11945" cy="4182110"/>
                    </a:xfrm>
                    <a:prstGeom prst="rect">
                      <a:avLst/>
                    </a:prstGeom>
                    <a:noFill/>
                  </pic:spPr>
                </pic:pic>
              </a:graphicData>
            </a:graphic>
          </wp:anchor>
        </w:drawing>
      </w:r>
    </w:p>
    <w:p w:rsidR="008B2A2E" w:rsidRDefault="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Pr="008B2A2E" w:rsidRDefault="008B2A2E" w:rsidP="008B2A2E"/>
    <w:p w:rsidR="008B2A2E" w:rsidRDefault="008B2A2E" w:rsidP="008B2A2E">
      <w:pPr>
        <w:tabs>
          <w:tab w:val="left" w:pos="3532"/>
        </w:tabs>
      </w:pPr>
    </w:p>
    <w:p w:rsidR="008B2A2E" w:rsidRDefault="008B2A2E" w:rsidP="008B2A2E">
      <w:pPr>
        <w:tabs>
          <w:tab w:val="left" w:pos="3532"/>
        </w:tabs>
        <w:rPr>
          <w:u w:val="single"/>
        </w:rPr>
      </w:pPr>
      <w:r>
        <w:t xml:space="preserve">Using the map above (Earth’s Mineral Resources) write 3 questions </w:t>
      </w:r>
      <w:r w:rsidRPr="008B2A2E">
        <w:rPr>
          <w:u w:val="single"/>
        </w:rPr>
        <w:t>based on patter</w:t>
      </w:r>
      <w:r>
        <w:rPr>
          <w:u w:val="single"/>
        </w:rPr>
        <w:t>n</w:t>
      </w:r>
      <w:r w:rsidRPr="008B2A2E">
        <w:rPr>
          <w:u w:val="single"/>
        </w:rPr>
        <w:t xml:space="preserve">s you see between the location of minerals and plate boundaries. </w:t>
      </w:r>
    </w:p>
    <w:p w:rsidR="008B2A2E" w:rsidRDefault="008B2A2E" w:rsidP="008B2A2E">
      <w:pPr>
        <w:tabs>
          <w:tab w:val="left" w:pos="3532"/>
        </w:tabs>
        <w:rPr>
          <w:u w:val="single"/>
        </w:rPr>
      </w:pPr>
      <w:r>
        <w:rPr>
          <w:u w:val="single"/>
        </w:rPr>
        <w:t>#1____________________________________________________________________________________________________________________</w:t>
      </w:r>
      <w:r w:rsidR="001268C6">
        <w:rPr>
          <w:u w:val="single"/>
        </w:rPr>
        <w:t>_____________</w:t>
      </w:r>
    </w:p>
    <w:p w:rsidR="008B2A2E" w:rsidRDefault="008B2A2E" w:rsidP="008B2A2E">
      <w:pPr>
        <w:tabs>
          <w:tab w:val="left" w:pos="3532"/>
        </w:tabs>
        <w:rPr>
          <w:u w:val="single"/>
        </w:rPr>
      </w:pPr>
      <w:r>
        <w:rPr>
          <w:u w:val="single"/>
        </w:rPr>
        <w:t>______________________________________________________________________________________</w:t>
      </w:r>
      <w:r w:rsidR="001268C6">
        <w:rPr>
          <w:u w:val="single"/>
        </w:rPr>
        <w:t>_____________________________________________</w:t>
      </w:r>
    </w:p>
    <w:p w:rsidR="008B2A2E" w:rsidRDefault="008B2A2E" w:rsidP="008B2A2E">
      <w:pPr>
        <w:tabs>
          <w:tab w:val="left" w:pos="3532"/>
        </w:tabs>
        <w:rPr>
          <w:u w:val="single"/>
        </w:rPr>
      </w:pPr>
      <w:r>
        <w:rPr>
          <w:u w:val="single"/>
        </w:rPr>
        <w:t>#2____________________________________________________________________________________________________________________</w:t>
      </w:r>
      <w:r w:rsidR="001268C6">
        <w:rPr>
          <w:u w:val="single"/>
        </w:rPr>
        <w:t>_____________</w:t>
      </w:r>
    </w:p>
    <w:p w:rsidR="008B2A2E" w:rsidRDefault="008B2A2E" w:rsidP="008B2A2E">
      <w:pPr>
        <w:tabs>
          <w:tab w:val="left" w:pos="3532"/>
        </w:tabs>
        <w:rPr>
          <w:u w:val="single"/>
        </w:rPr>
      </w:pPr>
      <w:r>
        <w:rPr>
          <w:u w:val="single"/>
        </w:rPr>
        <w:t>______________________________________________________________________________________________________________________</w:t>
      </w:r>
      <w:r w:rsidR="001268C6">
        <w:rPr>
          <w:u w:val="single"/>
        </w:rPr>
        <w:t>_____________</w:t>
      </w:r>
    </w:p>
    <w:p w:rsidR="008B2A2E" w:rsidRDefault="008B2A2E" w:rsidP="008B2A2E">
      <w:pPr>
        <w:tabs>
          <w:tab w:val="left" w:pos="3532"/>
        </w:tabs>
        <w:rPr>
          <w:u w:val="single"/>
        </w:rPr>
      </w:pPr>
      <w:r>
        <w:rPr>
          <w:u w:val="single"/>
        </w:rPr>
        <w:t>#3____________________________________________________________________________________________________________________</w:t>
      </w:r>
      <w:r w:rsidR="001268C6">
        <w:rPr>
          <w:u w:val="single"/>
        </w:rPr>
        <w:t>_____________</w:t>
      </w:r>
    </w:p>
    <w:p w:rsidR="001268C6" w:rsidRDefault="001268C6" w:rsidP="008B2A2E">
      <w:pPr>
        <w:tabs>
          <w:tab w:val="left" w:pos="3532"/>
        </w:tabs>
        <w:rPr>
          <w:u w:val="single"/>
        </w:rPr>
      </w:pPr>
      <w:r>
        <w:rPr>
          <w:u w:val="single"/>
        </w:rPr>
        <w:t>___________________________________________________________________________________________________________________________________</w:t>
      </w:r>
    </w:p>
    <w:p w:rsidR="00105809" w:rsidRDefault="00105809">
      <w:r>
        <w:rPr>
          <w:noProof/>
        </w:rPr>
        <w:lastRenderedPageBreak/>
        <w:drawing>
          <wp:inline distT="0" distB="0" distL="0" distR="0" wp14:anchorId="52DAAB1D" wp14:editId="6EBF0C51">
            <wp:extent cx="8419970" cy="5995424"/>
            <wp:effectExtent l="0" t="0" r="635" b="5715"/>
            <wp:docPr id="2" name="Picture 2" descr="Pacific Ring of Fire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 Ring of Fire Plate Tectonic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57983" cy="6022491"/>
                    </a:xfrm>
                    <a:prstGeom prst="rect">
                      <a:avLst/>
                    </a:prstGeom>
                    <a:noFill/>
                    <a:ln>
                      <a:noFill/>
                    </a:ln>
                  </pic:spPr>
                </pic:pic>
              </a:graphicData>
            </a:graphic>
          </wp:inline>
        </w:drawing>
      </w:r>
    </w:p>
    <w:p w:rsidR="00051BE3" w:rsidRDefault="00051BE3" w:rsidP="007F4D3C">
      <w:pPr>
        <w:jc w:val="right"/>
        <w:rPr>
          <w:b/>
          <w:sz w:val="28"/>
          <w:szCs w:val="28"/>
          <w:u w:val="single"/>
        </w:rPr>
      </w:pPr>
    </w:p>
    <w:p w:rsidR="00051BE3" w:rsidRDefault="00051BE3" w:rsidP="007F4D3C">
      <w:pPr>
        <w:jc w:val="right"/>
        <w:rPr>
          <w:b/>
          <w:sz w:val="28"/>
          <w:szCs w:val="28"/>
          <w:u w:val="single"/>
        </w:rPr>
      </w:pPr>
    </w:p>
    <w:p w:rsidR="00586F63" w:rsidRPr="007F4D3C" w:rsidRDefault="007F4D3C" w:rsidP="007F4D3C">
      <w:pPr>
        <w:jc w:val="right"/>
        <w:rPr>
          <w:b/>
          <w:sz w:val="28"/>
          <w:szCs w:val="28"/>
          <w:u w:val="single"/>
        </w:rPr>
      </w:pPr>
      <w:r w:rsidRPr="007F4D3C">
        <w:rPr>
          <w:b/>
          <w:sz w:val="28"/>
          <w:szCs w:val="28"/>
          <w:u w:val="single"/>
        </w:rPr>
        <w:lastRenderedPageBreak/>
        <w:t>Copper Mining Around the World</w:t>
      </w:r>
      <w:r w:rsidRPr="007F4D3C">
        <w:rPr>
          <w:b/>
          <w:sz w:val="28"/>
          <w:szCs w:val="28"/>
        </w:rPr>
        <w:t xml:space="preserve"> </w:t>
      </w:r>
      <w:r w:rsidRPr="007F4D3C">
        <w:rPr>
          <w:b/>
          <w:sz w:val="28"/>
          <w:szCs w:val="28"/>
        </w:rPr>
        <w:tab/>
      </w:r>
      <w:r w:rsidRPr="007F4D3C">
        <w:rPr>
          <w:b/>
          <w:sz w:val="28"/>
          <w:szCs w:val="28"/>
        </w:rPr>
        <w:tab/>
      </w:r>
      <w:r w:rsidRPr="007F4D3C">
        <w:rPr>
          <w:b/>
          <w:sz w:val="28"/>
          <w:szCs w:val="28"/>
        </w:rPr>
        <w:tab/>
      </w:r>
      <w:r w:rsidRPr="007F4D3C">
        <w:rPr>
          <w:b/>
          <w:sz w:val="28"/>
          <w:szCs w:val="28"/>
        </w:rPr>
        <w:tab/>
      </w:r>
      <w:r w:rsidRPr="007F4D3C">
        <w:rPr>
          <w:b/>
          <w:sz w:val="28"/>
          <w:szCs w:val="28"/>
        </w:rPr>
        <w:tab/>
      </w:r>
      <w:r w:rsidRPr="007F4D3C">
        <w:rPr>
          <w:b/>
          <w:sz w:val="28"/>
          <w:szCs w:val="28"/>
          <w:u w:val="single"/>
        </w:rPr>
        <w:t>Map 1</w:t>
      </w:r>
    </w:p>
    <w:p w:rsidR="00105809" w:rsidRDefault="00105809" w:rsidP="00105809">
      <w:pPr>
        <w:jc w:val="center"/>
      </w:pPr>
      <w:r>
        <w:rPr>
          <w:noProof/>
        </w:rPr>
        <w:drawing>
          <wp:inline distT="0" distB="0" distL="0" distR="0" wp14:anchorId="26D963EF" wp14:editId="64346AE6">
            <wp:extent cx="7992745" cy="4950372"/>
            <wp:effectExtent l="0" t="0" r="8255" b="3175"/>
            <wp:docPr id="4" name="Picture 4" descr="Image result for porphry copper usgs.gov sediment-hosted c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rphry copper usgs.gov sediment-hosted copp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21856" cy="4968402"/>
                    </a:xfrm>
                    <a:prstGeom prst="rect">
                      <a:avLst/>
                    </a:prstGeom>
                    <a:noFill/>
                    <a:ln>
                      <a:noFill/>
                    </a:ln>
                  </pic:spPr>
                </pic:pic>
              </a:graphicData>
            </a:graphic>
          </wp:inline>
        </w:drawing>
      </w:r>
    </w:p>
    <w:p w:rsidR="00105809" w:rsidRDefault="00105809">
      <w:pPr>
        <w:rPr>
          <w:rStyle w:val="Strong"/>
          <w:rFonts w:ascii="Arial" w:hAnsi="Arial" w:cs="Arial"/>
          <w:color w:val="262626"/>
          <w:sz w:val="20"/>
          <w:szCs w:val="20"/>
        </w:rPr>
      </w:pPr>
    </w:p>
    <w:p w:rsidR="007F4D3C" w:rsidRDefault="007F4D3C">
      <w:pPr>
        <w:rPr>
          <w:rStyle w:val="Strong"/>
          <w:rFonts w:ascii="Arial" w:hAnsi="Arial" w:cs="Arial"/>
          <w:color w:val="262626"/>
          <w:sz w:val="20"/>
          <w:szCs w:val="20"/>
        </w:rPr>
      </w:pPr>
    </w:p>
    <w:p w:rsidR="007F4D3C" w:rsidRDefault="007F4D3C">
      <w:pPr>
        <w:rPr>
          <w:rStyle w:val="Strong"/>
          <w:rFonts w:ascii="Arial" w:hAnsi="Arial" w:cs="Arial"/>
          <w:color w:val="262626"/>
          <w:sz w:val="20"/>
          <w:szCs w:val="20"/>
        </w:rPr>
      </w:pPr>
    </w:p>
    <w:p w:rsidR="00051BE3" w:rsidRDefault="00051BE3" w:rsidP="007F4D3C">
      <w:pPr>
        <w:jc w:val="right"/>
        <w:rPr>
          <w:rStyle w:val="Strong"/>
          <w:rFonts w:ascii="Arial" w:hAnsi="Arial" w:cs="Arial"/>
          <w:color w:val="262626"/>
          <w:sz w:val="20"/>
          <w:szCs w:val="20"/>
          <w:u w:val="single"/>
        </w:rPr>
      </w:pPr>
    </w:p>
    <w:p w:rsidR="00051BE3" w:rsidRDefault="00051BE3" w:rsidP="007F4D3C">
      <w:pPr>
        <w:jc w:val="right"/>
        <w:rPr>
          <w:rStyle w:val="Strong"/>
          <w:rFonts w:ascii="Arial" w:hAnsi="Arial" w:cs="Arial"/>
          <w:color w:val="262626"/>
          <w:sz w:val="20"/>
          <w:szCs w:val="20"/>
          <w:u w:val="single"/>
        </w:rPr>
      </w:pPr>
    </w:p>
    <w:p w:rsidR="00051BE3" w:rsidRDefault="00051BE3" w:rsidP="007F4D3C">
      <w:pPr>
        <w:jc w:val="right"/>
        <w:rPr>
          <w:rStyle w:val="Strong"/>
          <w:rFonts w:ascii="Arial" w:hAnsi="Arial" w:cs="Arial"/>
          <w:color w:val="262626"/>
          <w:sz w:val="20"/>
          <w:szCs w:val="20"/>
          <w:u w:val="single"/>
        </w:rPr>
      </w:pPr>
    </w:p>
    <w:p w:rsidR="00051BE3" w:rsidRDefault="00051BE3" w:rsidP="007F4D3C">
      <w:pPr>
        <w:jc w:val="right"/>
        <w:rPr>
          <w:rStyle w:val="Strong"/>
          <w:rFonts w:ascii="Arial" w:hAnsi="Arial" w:cs="Arial"/>
          <w:color w:val="262626"/>
          <w:sz w:val="20"/>
          <w:szCs w:val="20"/>
          <w:u w:val="single"/>
        </w:rPr>
      </w:pPr>
    </w:p>
    <w:p w:rsidR="007F4D3C" w:rsidRDefault="007F4D3C" w:rsidP="007F4D3C">
      <w:pPr>
        <w:jc w:val="right"/>
        <w:rPr>
          <w:rStyle w:val="Strong"/>
          <w:rFonts w:ascii="Arial" w:hAnsi="Arial" w:cs="Arial"/>
          <w:color w:val="262626"/>
          <w:sz w:val="20"/>
          <w:szCs w:val="20"/>
        </w:rPr>
      </w:pPr>
      <w:r w:rsidRPr="007F4D3C">
        <w:rPr>
          <w:rStyle w:val="Strong"/>
          <w:rFonts w:ascii="Arial" w:hAnsi="Arial" w:cs="Arial"/>
          <w:color w:val="262626"/>
          <w:sz w:val="20"/>
          <w:szCs w:val="20"/>
          <w:u w:val="single"/>
        </w:rPr>
        <w:t>Plate Boundary and Volcanoes</w:t>
      </w:r>
      <w:r>
        <w:rPr>
          <w:rStyle w:val="Strong"/>
          <w:rFonts w:ascii="Arial" w:hAnsi="Arial" w:cs="Arial"/>
          <w:color w:val="262626"/>
          <w:sz w:val="20"/>
          <w:szCs w:val="20"/>
        </w:rPr>
        <w:tab/>
      </w:r>
      <w:r>
        <w:rPr>
          <w:rStyle w:val="Strong"/>
          <w:rFonts w:ascii="Arial" w:hAnsi="Arial" w:cs="Arial"/>
          <w:color w:val="262626"/>
          <w:sz w:val="20"/>
          <w:szCs w:val="20"/>
        </w:rPr>
        <w:tab/>
      </w:r>
      <w:r>
        <w:rPr>
          <w:rStyle w:val="Strong"/>
          <w:rFonts w:ascii="Arial" w:hAnsi="Arial" w:cs="Arial"/>
          <w:color w:val="262626"/>
          <w:sz w:val="20"/>
          <w:szCs w:val="20"/>
        </w:rPr>
        <w:tab/>
      </w:r>
      <w:r>
        <w:rPr>
          <w:rStyle w:val="Strong"/>
          <w:rFonts w:ascii="Arial" w:hAnsi="Arial" w:cs="Arial"/>
          <w:color w:val="262626"/>
          <w:sz w:val="20"/>
          <w:szCs w:val="20"/>
        </w:rPr>
        <w:tab/>
      </w:r>
      <w:r>
        <w:rPr>
          <w:rStyle w:val="Strong"/>
          <w:rFonts w:ascii="Arial" w:hAnsi="Arial" w:cs="Arial"/>
          <w:color w:val="262626"/>
          <w:sz w:val="20"/>
          <w:szCs w:val="20"/>
        </w:rPr>
        <w:tab/>
      </w:r>
      <w:r>
        <w:rPr>
          <w:rStyle w:val="Strong"/>
          <w:rFonts w:ascii="Arial" w:hAnsi="Arial" w:cs="Arial"/>
          <w:color w:val="262626"/>
          <w:sz w:val="20"/>
          <w:szCs w:val="20"/>
        </w:rPr>
        <w:tab/>
      </w:r>
      <w:r>
        <w:rPr>
          <w:rStyle w:val="Strong"/>
          <w:rFonts w:ascii="Arial" w:hAnsi="Arial" w:cs="Arial"/>
          <w:color w:val="262626"/>
          <w:sz w:val="20"/>
          <w:szCs w:val="20"/>
        </w:rPr>
        <w:tab/>
      </w:r>
      <w:r w:rsidRPr="007F4D3C">
        <w:rPr>
          <w:rStyle w:val="Strong"/>
          <w:rFonts w:ascii="Arial" w:hAnsi="Arial" w:cs="Arial"/>
          <w:color w:val="262626"/>
          <w:sz w:val="20"/>
          <w:szCs w:val="20"/>
          <w:u w:val="single"/>
        </w:rPr>
        <w:t>Map 2</w:t>
      </w:r>
    </w:p>
    <w:p w:rsidR="0016358B" w:rsidRDefault="007F4D3C">
      <w:pPr>
        <w:rPr>
          <w:rStyle w:val="Strong"/>
          <w:rFonts w:ascii="Arial" w:hAnsi="Arial" w:cs="Arial"/>
          <w:color w:val="262626"/>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560717</wp:posOffset>
                </wp:positionH>
                <wp:positionV relativeFrom="paragraph">
                  <wp:posOffset>4929996</wp:posOffset>
                </wp:positionV>
                <wp:extent cx="845389" cy="267419"/>
                <wp:effectExtent l="0" t="0" r="12065" b="18415"/>
                <wp:wrapNone/>
                <wp:docPr id="6" name="Text Box 6"/>
                <wp:cNvGraphicFramePr/>
                <a:graphic xmlns:a="http://schemas.openxmlformats.org/drawingml/2006/main">
                  <a:graphicData uri="http://schemas.microsoft.com/office/word/2010/wordprocessingShape">
                    <wps:wsp>
                      <wps:cNvSpPr txBox="1"/>
                      <wps:spPr>
                        <a:xfrm>
                          <a:off x="0" y="0"/>
                          <a:ext cx="845389" cy="267419"/>
                        </a:xfrm>
                        <a:prstGeom prst="rect">
                          <a:avLst/>
                        </a:prstGeom>
                        <a:solidFill>
                          <a:schemeClr val="lt1"/>
                        </a:solidFill>
                        <a:ln w="6350">
                          <a:solidFill>
                            <a:prstClr val="black"/>
                          </a:solidFill>
                        </a:ln>
                      </wps:spPr>
                      <wps:txbx>
                        <w:txbxContent>
                          <w:p w:rsidR="007F4D3C" w:rsidRPr="007F4D3C" w:rsidRDefault="007F4D3C">
                            <w:pPr>
                              <w:rPr>
                                <w:sz w:val="24"/>
                                <w:szCs w:val="24"/>
                              </w:rPr>
                            </w:pPr>
                            <w:r w:rsidRPr="007F4D3C">
                              <w:rPr>
                                <w:sz w:val="24"/>
                                <w:szCs w:val="24"/>
                              </w:rPr>
                              <w:t>Volcanoes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4.15pt;margin-top:388.2pt;width:66.5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" fillcolor="white [3201]" strokeweight=".5pt">
                <v:textbox>
                  <w:txbxContent>
                    <w:p w:rsidR="007F4D3C" w:rsidRPr="007F4D3C" w:rsidRDefault="007F4D3C">
                      <w:pPr>
                        <w:rPr>
                          <w:sz w:val="24"/>
                          <w:szCs w:val="24"/>
                        </w:rPr>
                      </w:pPr>
                      <w:r w:rsidRPr="007F4D3C">
                        <w:rPr>
                          <w:sz w:val="24"/>
                          <w:szCs w:val="24"/>
                        </w:rPr>
                        <w:t>Volcanoes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526211</wp:posOffset>
                </wp:positionH>
                <wp:positionV relativeFrom="paragraph">
                  <wp:posOffset>5033513</wp:posOffset>
                </wp:positionV>
                <wp:extent cx="1285336" cy="146649"/>
                <wp:effectExtent l="0" t="0" r="10160" b="25400"/>
                <wp:wrapNone/>
                <wp:docPr id="5" name="Rectangle 5"/>
                <wp:cNvGraphicFramePr/>
                <a:graphic xmlns:a="http://schemas.openxmlformats.org/drawingml/2006/main">
                  <a:graphicData uri="http://schemas.microsoft.com/office/word/2010/wordprocessingShape">
                    <wps:wsp>
                      <wps:cNvSpPr/>
                      <wps:spPr>
                        <a:xfrm>
                          <a:off x="0" y="0"/>
                          <a:ext cx="1285336" cy="146649"/>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7F4D3C" w:rsidRDefault="007F4D3C" w:rsidP="007F4D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7" style="position:absolute;margin-left:41.45pt;margin-top:396.35pt;width:101.2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" fillcolor="#91bce3 [2168]" strokecolor="#5b9bd5 [3208]" strokeweight=".5pt">
                <v:fill color2="#7aaddd [2616]" rotate="t" colors="0 #b1cbe9;.5 #a3c1e5;1 #92b9e4" focus="100%" type="gradient">
                  <o:fill v:ext="view" type="gradientUnscaled"/>
                </v:fill>
                <v:textbox>
                  <w:txbxContent>
                    <w:p w:rsidR="007F4D3C" w:rsidRDefault="007F4D3C" w:rsidP="007F4D3C"/>
                  </w:txbxContent>
                </v:textbox>
              </v:rect>
            </w:pict>
          </mc:Fallback>
        </mc:AlternateContent>
      </w:r>
      <w:r w:rsidR="00BA15FA">
        <w:rPr>
          <w:noProof/>
        </w:rPr>
        <w:drawing>
          <wp:inline distT="0" distB="0" distL="0" distR="0" wp14:anchorId="301ADB69" wp14:editId="09FACF42">
            <wp:extent cx="8229600" cy="5496687"/>
            <wp:effectExtent l="0" t="0" r="0" b="8890"/>
            <wp:docPr id="3" name="Picture 3" descr="Image result for plate boundary and volcan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te boundary and volcano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5496687"/>
                    </a:xfrm>
                    <a:prstGeom prst="rect">
                      <a:avLst/>
                    </a:prstGeom>
                    <a:noFill/>
                    <a:ln>
                      <a:noFill/>
                    </a:ln>
                  </pic:spPr>
                </pic:pic>
              </a:graphicData>
            </a:graphic>
          </wp:inline>
        </w:drawing>
      </w:r>
    </w:p>
    <w:p w:rsidR="00594AC3" w:rsidRDefault="00594AC3">
      <w:pPr>
        <w:rPr>
          <w:rStyle w:val="Strong"/>
          <w:rFonts w:ascii="Arial" w:hAnsi="Arial" w:cs="Arial"/>
          <w:color w:val="262626"/>
          <w:sz w:val="20"/>
          <w:szCs w:val="20"/>
        </w:rPr>
      </w:pPr>
    </w:p>
    <w:p w:rsidR="00594AC3" w:rsidRDefault="00594AC3">
      <w:pPr>
        <w:rPr>
          <w:rStyle w:val="Strong"/>
          <w:rFonts w:ascii="Arial" w:hAnsi="Arial" w:cs="Arial"/>
          <w:color w:val="262626"/>
          <w:sz w:val="20"/>
          <w:szCs w:val="20"/>
        </w:rPr>
      </w:pPr>
    </w:p>
    <w:p w:rsidR="00A75095" w:rsidRDefault="00A75095">
      <w:pPr>
        <w:rPr>
          <w:rStyle w:val="Strong"/>
          <w:rFonts w:ascii="Arial" w:hAnsi="Arial" w:cs="Arial"/>
          <w:color w:val="262626"/>
          <w:sz w:val="20"/>
          <w:szCs w:val="20"/>
        </w:rPr>
      </w:pPr>
    </w:p>
    <w:p w:rsidR="00A75095" w:rsidRDefault="00A75095">
      <w:pPr>
        <w:rPr>
          <w:rStyle w:val="Strong"/>
          <w:rFonts w:ascii="Arial" w:hAnsi="Arial" w:cs="Arial"/>
          <w:color w:val="262626"/>
          <w:sz w:val="20"/>
          <w:szCs w:val="20"/>
        </w:rPr>
      </w:pPr>
    </w:p>
    <w:p w:rsidR="00A75095" w:rsidRDefault="00A75095">
      <w:pPr>
        <w:rPr>
          <w:rStyle w:val="Strong"/>
          <w:rFonts w:ascii="Arial" w:hAnsi="Arial" w:cs="Arial"/>
          <w:color w:val="262626"/>
          <w:sz w:val="20"/>
          <w:szCs w:val="20"/>
        </w:rPr>
      </w:pPr>
    </w:p>
    <w:p w:rsidR="00105809" w:rsidRDefault="00105809">
      <w:pPr>
        <w:rPr>
          <w:rFonts w:ascii="Arial" w:hAnsi="Arial" w:cs="Arial"/>
          <w:color w:val="262626"/>
          <w:sz w:val="20"/>
          <w:szCs w:val="20"/>
        </w:rPr>
      </w:pPr>
      <w:r>
        <w:rPr>
          <w:rStyle w:val="Strong"/>
          <w:rFonts w:ascii="Arial" w:hAnsi="Arial" w:cs="Arial"/>
          <w:color w:val="262626"/>
          <w:sz w:val="20"/>
          <w:szCs w:val="20"/>
        </w:rPr>
        <w:t>Comments about Including the Performance Expectation</w:t>
      </w:r>
      <w:r>
        <w:rPr>
          <w:rFonts w:ascii="Arial" w:hAnsi="Arial" w:cs="Arial"/>
          <w:color w:val="262626"/>
          <w:sz w:val="20"/>
          <w:szCs w:val="20"/>
        </w:rPr>
        <w:t> </w:t>
      </w:r>
      <w:r>
        <w:rPr>
          <w:rFonts w:ascii="Arial" w:hAnsi="Arial" w:cs="Arial"/>
          <w:color w:val="262626"/>
          <w:sz w:val="20"/>
          <w:szCs w:val="20"/>
        </w:rPr>
        <w:br/>
        <w:t xml:space="preserve">In this resource, students compare two maps: one of world-wide copper distribution locations and another displaying plate boundary volcanism. Through careful observation and analysis, students will discover that most copper ore deposits are located near areas of past tectonic activity. Conversely, students will also conclude that regions lacking in tectonic activity also lack significant concentrations of copper ore. Students may ask why copper deposits are located near areas of tectonic activity. Teachers can direct students to the following website for information:  </w:t>
      </w:r>
    </w:p>
    <w:p w:rsidR="00105809" w:rsidRDefault="0016358B">
      <w:pPr>
        <w:rPr>
          <w:rFonts w:ascii="Arial" w:hAnsi="Arial" w:cs="Arial"/>
          <w:color w:val="262626"/>
          <w:sz w:val="20"/>
          <w:szCs w:val="20"/>
        </w:rPr>
      </w:pPr>
      <w:r>
        <w:t>Ask students to brainstorm ten objects they interacted with that day. Examples may include food, clothing, electronics, school supplies, and drinks. If students are unfamiliar with the term “mining,” share the images of an open pit and underground mine. Share examples of minerals that might be mined at those sites, including gold, copper, and molybdenum. Direct students to evaluate their lists and identify which objects are naturally growing and which have been mined. For example, food items and water are naturally occurring whereas their electronics would include items that are mined, such as gold and copper (note that naturally occurring items need products of mining for human use; i.e., food requires equipment for harvesting and planting and water generally needs piping and pumps for distribution). Clarify that many of our everyday items come from minerals that are mined and are then made into products.</w:t>
      </w:r>
    </w:p>
    <w:p w:rsidR="00105809" w:rsidRDefault="00105809">
      <w:pPr>
        <w:rPr>
          <w:rFonts w:ascii="Arial" w:hAnsi="Arial" w:cs="Arial"/>
          <w:color w:val="262626"/>
          <w:sz w:val="20"/>
          <w:szCs w:val="20"/>
        </w:rPr>
      </w:pPr>
    </w:p>
    <w:p w:rsidR="00105809" w:rsidRDefault="00105809">
      <w:pPr>
        <w:rPr>
          <w:rFonts w:ascii="Arial" w:hAnsi="Arial" w:cs="Arial"/>
          <w:color w:val="262626"/>
          <w:sz w:val="20"/>
          <w:szCs w:val="20"/>
        </w:rPr>
      </w:pPr>
      <w:r>
        <w:rPr>
          <w:rFonts w:ascii="Arial" w:hAnsi="Arial" w:cs="Arial"/>
          <w:color w:val="262626"/>
          <w:sz w:val="20"/>
          <w:szCs w:val="20"/>
        </w:rPr>
        <w:t xml:space="preserve"> </w:t>
      </w:r>
      <w:hyperlink r:id="rId8" w:history="1">
        <w:r w:rsidRPr="00555D5C">
          <w:rPr>
            <w:rStyle w:val="Hyperlink"/>
            <w:rFonts w:ascii="Arial" w:hAnsi="Arial" w:cs="Arial"/>
            <w:sz w:val="20"/>
            <w:szCs w:val="20"/>
          </w:rPr>
          <w:t>http://www.australianminesatlas.gov.au/education/down_under/copper/formed.html</w:t>
        </w:r>
      </w:hyperlink>
      <w:r>
        <w:rPr>
          <w:rFonts w:ascii="Arial" w:hAnsi="Arial" w:cs="Arial"/>
          <w:color w:val="262626"/>
          <w:sz w:val="20"/>
          <w:szCs w:val="20"/>
        </w:rPr>
        <w:t xml:space="preserve"> </w:t>
      </w:r>
      <w:r w:rsidR="0016358B">
        <w:rPr>
          <w:rFonts w:ascii="Arial" w:hAnsi="Arial" w:cs="Arial"/>
          <w:color w:val="262626"/>
          <w:sz w:val="20"/>
          <w:szCs w:val="20"/>
        </w:rPr>
        <w:t xml:space="preserve">  </w:t>
      </w:r>
    </w:p>
    <w:p w:rsidR="0016358B" w:rsidRDefault="0016358B">
      <w:pPr>
        <w:rPr>
          <w:rFonts w:ascii="Arial" w:hAnsi="Arial" w:cs="Arial"/>
          <w:color w:val="262626"/>
          <w:sz w:val="20"/>
          <w:szCs w:val="20"/>
        </w:rPr>
      </w:pPr>
    </w:p>
    <w:p w:rsidR="0016358B" w:rsidRDefault="0016358B">
      <w:r>
        <w:t>Ask students if they use a computer, talk on the phone, use door handles, ride in a car, use coins, or use lights. These resources could also be displayed visually for students. Explain that all of these objects are made from copper and ask students where they think copper comes from.</w:t>
      </w:r>
    </w:p>
    <w:p w:rsidR="0016358B" w:rsidRDefault="0016358B">
      <w:r>
        <w:t>Distribute the maps of copper mining areas, plate boundaries and active volcanoes.</w:t>
      </w:r>
    </w:p>
    <w:p w:rsidR="0016358B" w:rsidRDefault="0016358B"/>
    <w:sectPr w:rsidR="0016358B" w:rsidSect="001268C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09"/>
    <w:rsid w:val="00051BE3"/>
    <w:rsid w:val="00105809"/>
    <w:rsid w:val="001268C6"/>
    <w:rsid w:val="0016358B"/>
    <w:rsid w:val="002E31B8"/>
    <w:rsid w:val="004378FF"/>
    <w:rsid w:val="00586F63"/>
    <w:rsid w:val="00594AC3"/>
    <w:rsid w:val="005B1B79"/>
    <w:rsid w:val="00631033"/>
    <w:rsid w:val="007F4D3C"/>
    <w:rsid w:val="008B2A2E"/>
    <w:rsid w:val="00A75095"/>
    <w:rsid w:val="00B57F14"/>
    <w:rsid w:val="00BA15FA"/>
    <w:rsid w:val="00EB0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A9514F-F1EA-41CD-B0E3-67AC2564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5809"/>
    <w:rPr>
      <w:b/>
      <w:bCs/>
    </w:rPr>
  </w:style>
  <w:style w:type="character" w:styleId="Hyperlink">
    <w:name w:val="Hyperlink"/>
    <w:basedOn w:val="DefaultParagraphFont"/>
    <w:uiPriority w:val="99"/>
    <w:unhideWhenUsed/>
    <w:rsid w:val="00105809"/>
    <w:rPr>
      <w:color w:val="0563C1" w:themeColor="hyperlink"/>
      <w:u w:val="single"/>
    </w:rPr>
  </w:style>
  <w:style w:type="character" w:styleId="UnresolvedMention">
    <w:name w:val="Unresolved Mention"/>
    <w:basedOn w:val="DefaultParagraphFont"/>
    <w:uiPriority w:val="99"/>
    <w:semiHidden/>
    <w:unhideWhenUsed/>
    <w:rsid w:val="00105809"/>
    <w:rPr>
      <w:color w:val="808080"/>
      <w:shd w:val="clear" w:color="auto" w:fill="E6E6E6"/>
    </w:rPr>
  </w:style>
  <w:style w:type="character" w:styleId="FollowedHyperlink">
    <w:name w:val="FollowedHyperlink"/>
    <w:basedOn w:val="DefaultParagraphFont"/>
    <w:uiPriority w:val="99"/>
    <w:semiHidden/>
    <w:unhideWhenUsed/>
    <w:rsid w:val="00105809"/>
    <w:rPr>
      <w:color w:val="954F72" w:themeColor="followedHyperlink"/>
      <w:u w:val="single"/>
    </w:rPr>
  </w:style>
  <w:style w:type="paragraph" w:styleId="BalloonText">
    <w:name w:val="Balloon Text"/>
    <w:basedOn w:val="Normal"/>
    <w:link w:val="BalloonTextChar"/>
    <w:uiPriority w:val="99"/>
    <w:semiHidden/>
    <w:unhideWhenUsed/>
    <w:rsid w:val="00594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minesatlas.gov.au/education/down_under/copper/formed.html"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Strange</dc:creator>
  <cp:keywords/>
  <dc:description/>
  <cp:lastModifiedBy>Katelynn Bullock</cp:lastModifiedBy>
  <cp:revision>2</cp:revision>
  <cp:lastPrinted>2018-11-01T21:24:00Z</cp:lastPrinted>
  <dcterms:created xsi:type="dcterms:W3CDTF">2018-11-05T13:02:00Z</dcterms:created>
  <dcterms:modified xsi:type="dcterms:W3CDTF">2018-11-05T13:02:00Z</dcterms:modified>
</cp:coreProperties>
</file>